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95DA" w14:textId="77777777" w:rsidR="00865941" w:rsidRDefault="00905F48">
      <w:r w:rsidRPr="00905F48">
        <w:t>ВНУТРІШНИЙ РЕЗУЛЬТАТ ШКІЛЬНОЇ ДІЯЛЬНОСТІ</w:t>
      </w:r>
    </w:p>
    <w:p w14:paraId="27308D9C" w14:textId="77777777" w:rsidR="00905F48" w:rsidRDefault="00905F48" w:rsidP="00905F48">
      <w:r>
        <w:t>A. Вступні положення</w:t>
      </w:r>
    </w:p>
    <w:p w14:paraId="0CB5631B" w14:textId="77777777" w:rsidR="00905F48" w:rsidRDefault="00905F48" w:rsidP="00905F48">
      <w:r>
        <w:t xml:space="preserve"> Внутрішній розпорядок шкільної їдальні видається відповідно до § 30 Закону № 561/2004 Зб., про дошкільну, початкову, середню, вищу професійну та іншу освіту (Закон про освіту).</w:t>
      </w:r>
    </w:p>
    <w:p w14:paraId="25A7B696" w14:textId="77777777" w:rsidR="00905F48" w:rsidRDefault="00905F48" w:rsidP="00905F48">
      <w:r>
        <w:t xml:space="preserve"> 2.Діяльність шкільної їдальні регулюється:</w:t>
      </w:r>
    </w:p>
    <w:p w14:paraId="2E145FAD" w14:textId="77777777" w:rsidR="00905F48" w:rsidRDefault="00905F48" w:rsidP="00905F48">
      <w:r>
        <w:t xml:space="preserve"> Наказом №107/2008 про шкільне харчування, з поправками</w:t>
      </w:r>
    </w:p>
    <w:p w14:paraId="5EA738C0" w14:textId="77777777" w:rsidR="00905F48" w:rsidRDefault="00905F48" w:rsidP="00905F48">
      <w:r>
        <w:t xml:space="preserve"> Указом № 137/2004 "Про санітарно-гігієнічні вимоги до послуг громадського харчування" з поправками</w:t>
      </w:r>
    </w:p>
    <w:p w14:paraId="503913D6" w14:textId="77777777" w:rsidR="00905F48" w:rsidRDefault="00905F48" w:rsidP="00905F48">
      <w:r>
        <w:t xml:space="preserve"> Постановою 84/2005 про витрати на харчування на перегонах та їх оплату в організаціях, що надають внески, з поправками</w:t>
      </w:r>
    </w:p>
    <w:p w14:paraId="38BADCC6" w14:textId="77777777" w:rsidR="00905F48" w:rsidRDefault="00905F48" w:rsidP="00905F48">
      <w:r>
        <w:t xml:space="preserve"> Закон 258/2000 про охорону здоров'я, з поправками</w:t>
      </w:r>
    </w:p>
    <w:p w14:paraId="73B45E36" w14:textId="77777777" w:rsidR="00905F48" w:rsidRDefault="00905F48" w:rsidP="00905F48"/>
    <w:p w14:paraId="698F25FD" w14:textId="77777777" w:rsidR="00905F48" w:rsidRDefault="00905F48" w:rsidP="00905F48">
      <w:r>
        <w:t xml:space="preserve"> Б. Права та обов'язки учнів</w:t>
      </w:r>
    </w:p>
    <w:p w14:paraId="33B15C2A" w14:textId="77777777" w:rsidR="00905F48" w:rsidRDefault="00905F48" w:rsidP="00905F48">
      <w:r>
        <w:t xml:space="preserve"> Учень має право використовувати приміщення шкільної їдальні з метою харчування.</w:t>
      </w:r>
    </w:p>
    <w:p w14:paraId="36297766" w14:textId="77777777" w:rsidR="00905F48" w:rsidRDefault="00905F48" w:rsidP="00905F48">
      <w:r>
        <w:t xml:space="preserve"> Учні, які відвідують шкільну їдальню, дотримуються правил культурної поведінки, дотримуються вказівок педагогічного нагляду та інших уповноважених осіб і не допускають проявів расизму та знущань.</w:t>
      </w:r>
    </w:p>
    <w:p w14:paraId="6FD64A1C" w14:textId="77777777" w:rsidR="00905F48" w:rsidRDefault="00905F48" w:rsidP="00905F48"/>
    <w:p w14:paraId="0AE60E02" w14:textId="77777777" w:rsidR="00905F48" w:rsidRDefault="00905F48" w:rsidP="00905F48">
      <w:r>
        <w:t xml:space="preserve"> C. Права та обов'язки законних представників учнів</w:t>
      </w:r>
    </w:p>
    <w:p w14:paraId="36B423B1" w14:textId="77777777" w:rsidR="00905F48" w:rsidRDefault="00905F48" w:rsidP="00905F48">
      <w:r>
        <w:t xml:space="preserve"> Законний представник має право робити зауваження та пропозиції щодо роботи шкільної їдальні у завідувача шкільної їдальні або у директора школи.</w:t>
      </w:r>
    </w:p>
    <w:p w14:paraId="37CA0349" w14:textId="77777777" w:rsidR="00905F48" w:rsidRDefault="00905F48" w:rsidP="00905F48">
      <w:r>
        <w:t xml:space="preserve"> 2.</w:t>
      </w:r>
      <w:r>
        <w:tab/>
        <w:t>Законний представник зобов'язаний повідомляти завідуючому шкільною їдальнею інформацію, необхідну для забезпечення харчування, та зміни в цих даних. Законний представник зобов'язаний інформувати завідувача шкільної їдальні про зміну здоров'я учня, під час хвороби негайно відмовитися від обідів і поважати час голосування за обіди. Правила голосування наведені нижче.</w:t>
      </w:r>
    </w:p>
    <w:p w14:paraId="5BECD405" w14:textId="77777777" w:rsidR="00905F48" w:rsidRDefault="00905F48" w:rsidP="00905F48">
      <w:r>
        <w:t xml:space="preserve"> Крім того, законний представник учня повинен дотримуватися правил оплати за харчування.</w:t>
      </w:r>
    </w:p>
    <w:p w14:paraId="278EAF1E" w14:textId="77777777" w:rsidR="00905F48" w:rsidRDefault="00905F48" w:rsidP="00905F48"/>
    <w:p w14:paraId="27E0C992" w14:textId="77777777" w:rsidR="00905F48" w:rsidRDefault="00905F48" w:rsidP="00905F48">
      <w:r>
        <w:t xml:space="preserve"> D. Правила взаємовідносин між учнями, законними представниками учнів та працівниками</w:t>
      </w:r>
    </w:p>
    <w:p w14:paraId="75A1BE4D" w14:textId="77777777" w:rsidR="00905F48" w:rsidRDefault="00905F48" w:rsidP="00905F48">
      <w:r>
        <w:t xml:space="preserve"> Нагляд за учнями під час обіду забезпечується педагогічними працівниками ЗНЗ. Охоронці зобов'язані виконувати вказівки таких працівників або вказівки працівників шкільної їдальні. Нагляд у шкільній їдальні видає учням та законним представникам учнів такі вказівки, які стосуються виконання внутрішнього розпорядку шкільної їдальні, забезпечення безпеки та необхідних організаційних заходів.</w:t>
      </w:r>
    </w:p>
    <w:p w14:paraId="590E8F20" w14:textId="77777777" w:rsidR="00905F48" w:rsidRDefault="00905F48" w:rsidP="00905F48">
      <w:r>
        <w:t xml:space="preserve"> Охоронці зобов'язані поводитися під час прийому їжі ввічливо, уважно, відповідно до санітарних і соціальних правил під час прийому їжі.</w:t>
      </w:r>
    </w:p>
    <w:p w14:paraId="1E95A1E8" w14:textId="77777777" w:rsidR="00905F48" w:rsidRDefault="00905F48" w:rsidP="00905F48"/>
    <w:p w14:paraId="6D710E9B" w14:textId="77777777" w:rsidR="00905F48" w:rsidRDefault="00905F48" w:rsidP="00905F48">
      <w:r>
        <w:t xml:space="preserve"> E.</w:t>
      </w:r>
      <w:r>
        <w:tab/>
        <w:t>Робота та внутрішній режим шкільної їдальні</w:t>
      </w:r>
    </w:p>
    <w:p w14:paraId="254A3B88" w14:textId="77777777" w:rsidR="00905F48" w:rsidRDefault="00905F48" w:rsidP="00905F48">
      <w:r>
        <w:t xml:space="preserve"> Під шкільним харчуванням розуміються послуги громадського харчування для учнів, працівників та інших осіб.</w:t>
      </w:r>
    </w:p>
    <w:p w14:paraId="2BDAA78D" w14:textId="77777777" w:rsidR="00905F48" w:rsidRDefault="00905F48" w:rsidP="00905F48">
      <w:r>
        <w:t xml:space="preserve"> Учасниками харчування є учні та співробітники ЗНЗ та ДНЗ. Іншими учасниками харчування є іноземні провізори.</w:t>
      </w:r>
    </w:p>
    <w:p w14:paraId="7E5A8936" w14:textId="77777777" w:rsidR="00905F48" w:rsidRDefault="00905F48" w:rsidP="00905F48">
      <w:r>
        <w:t xml:space="preserve"> Учні початкової школи харчуються в шкільній їдальні при наявності педагогічного нагляду, що забезпечує порядок і безпеку під час харчування. Перед тим, як приступити до зчитування їжі, сторожі ставлять на стіл чіп, або картку, яка служить для обліку витрат.</w:t>
      </w:r>
    </w:p>
    <w:p w14:paraId="724ED746" w14:textId="77777777" w:rsidR="00905F48" w:rsidRDefault="00905F48" w:rsidP="00905F48">
      <w:r>
        <w:t xml:space="preserve"> Мити руки можна прямо в їдальні, де є умивальник.</w:t>
      </w:r>
    </w:p>
    <w:p w14:paraId="55A57F9B" w14:textId="77777777" w:rsidR="00905F48" w:rsidRDefault="00905F48" w:rsidP="00905F48">
      <w:r>
        <w:t xml:space="preserve"> 5.</w:t>
      </w:r>
      <w:r>
        <w:tab/>
        <w:t>Якщо учень зацікавлений у додаванні раціону, він може перейти до віконця видачі, і, за домовленістю з персоналом шкільної їдальні, йому (якщо це можливо) додається харчування. Це стосується тільки супу і основного блюда, а не додавання (фрукти, салати, мюслі, йогурт…)</w:t>
      </w:r>
    </w:p>
    <w:p w14:paraId="491D3BCB" w14:textId="77777777" w:rsidR="00905F48" w:rsidRDefault="00905F48" w:rsidP="00905F48">
      <w:r>
        <w:t xml:space="preserve"> Діти з дитячого садка харчуються наступним чином:</w:t>
      </w:r>
    </w:p>
    <w:p w14:paraId="018BB676" w14:textId="77777777" w:rsidR="00905F48" w:rsidRDefault="00905F48" w:rsidP="00905F48">
      <w:r>
        <w:t xml:space="preserve"> Діти з приміщень у приміщенні школи харчуються в їдальні.</w:t>
      </w:r>
    </w:p>
    <w:p w14:paraId="67E38CEE" w14:textId="77777777" w:rsidR="00905F48" w:rsidRDefault="00905F48" w:rsidP="00905F48">
      <w:r>
        <w:t xml:space="preserve"> Діти з дитячого садка харчуються в дитячому садку. Їжу їм привозить із шкільної їдальні уповноважена особа в Тернополі, а їжу дітям видають прямо в приміщенні МНС.</w:t>
      </w:r>
    </w:p>
    <w:p w14:paraId="1FA26BEB" w14:textId="77777777" w:rsidR="00905F48" w:rsidRDefault="00905F48" w:rsidP="00905F48"/>
    <w:p w14:paraId="3512D310" w14:textId="77777777" w:rsidR="00905F48" w:rsidRDefault="00905F48" w:rsidP="00905F48">
      <w:r>
        <w:t xml:space="preserve"> E.1 Робочий час і час доставки</w:t>
      </w:r>
    </w:p>
    <w:p w14:paraId="2E37EB99" w14:textId="77777777" w:rsidR="00905F48" w:rsidRDefault="00905F48" w:rsidP="00905F48">
      <w:r>
        <w:t xml:space="preserve"> Робочий час шкільної </w:t>
      </w:r>
      <w:proofErr w:type="gramStart"/>
      <w:r>
        <w:t>їдальні - з</w:t>
      </w:r>
      <w:proofErr w:type="gramEnd"/>
      <w:r>
        <w:t xml:space="preserve"> 6.00 до 14.30 години (завідувач шкільною їдальнею 7.00 - 15.30).</w:t>
      </w:r>
    </w:p>
    <w:p w14:paraId="32561DCE" w14:textId="77777777" w:rsidR="00905F48" w:rsidRDefault="00905F48" w:rsidP="00905F48">
      <w:r>
        <w:t xml:space="preserve"> 2. Видача їжі відбувається наступним чином:</w:t>
      </w:r>
    </w:p>
    <w:p w14:paraId="2CC23DC8" w14:textId="77777777" w:rsidR="00905F48" w:rsidRDefault="00905F48" w:rsidP="00905F48">
      <w:r>
        <w:t xml:space="preserve"> 8:00 – 9:00 </w:t>
      </w:r>
      <w:r>
        <w:tab/>
        <w:t>MŠ</w:t>
      </w:r>
    </w:p>
    <w:p w14:paraId="32C8E23F" w14:textId="77777777" w:rsidR="00905F48" w:rsidRDefault="00905F48" w:rsidP="00905F48">
      <w:r>
        <w:t xml:space="preserve"> 10:15 – 10:45 – обід для іноземців</w:t>
      </w:r>
    </w:p>
    <w:p w14:paraId="5F9C5464" w14:textId="77777777" w:rsidR="00905F48" w:rsidRDefault="00905F48" w:rsidP="00905F48">
      <w:r>
        <w:t xml:space="preserve"> 11:30 - 13:45 Обід для ZŠ</w:t>
      </w:r>
    </w:p>
    <w:p w14:paraId="0B5E6170" w14:textId="77777777" w:rsidR="00905F48" w:rsidRDefault="00905F48" w:rsidP="00905F48">
      <w:r>
        <w:t xml:space="preserve"> 14:00 - 14:20 - Закуски МŠ</w:t>
      </w:r>
    </w:p>
    <w:p w14:paraId="3ECCC8C0" w14:textId="77777777" w:rsidR="00905F48" w:rsidRDefault="00905F48" w:rsidP="00905F48">
      <w:r>
        <w:t xml:space="preserve"> 3.</w:t>
      </w:r>
      <w:r>
        <w:tab/>
        <w:t>Час доставки можна адаптувати і коригувати відповідно до потреб відвідувачів з причин шкільних поїздок, різних заходів і т.д.</w:t>
      </w:r>
    </w:p>
    <w:p w14:paraId="513E3707" w14:textId="77777777" w:rsidR="00905F48" w:rsidRDefault="00905F48" w:rsidP="00905F48"/>
    <w:p w14:paraId="5AD1FA1B" w14:textId="77777777" w:rsidR="00905F48" w:rsidRDefault="00905F48" w:rsidP="00905F48">
      <w:r>
        <w:t xml:space="preserve"> E.2 Оплата за харчування</w:t>
      </w:r>
    </w:p>
    <w:p w14:paraId="4474D399" w14:textId="77777777" w:rsidR="00905F48" w:rsidRDefault="00905F48" w:rsidP="00905F48">
      <w:r>
        <w:t xml:space="preserve"> Оплата за харчування здійснюється авансом на цілий місяць або інкасо або готівкою.</w:t>
      </w:r>
    </w:p>
    <w:p w14:paraId="50E65CBD" w14:textId="77777777" w:rsidR="00905F48" w:rsidRDefault="00905F48" w:rsidP="00905F48">
      <w:r>
        <w:t xml:space="preserve"> Платити готівкою завжди потрібно до 25 числа до початку розрахункового місяця. Авансові внески на вересень потрібно сплатити до 20 серпня.</w:t>
      </w:r>
    </w:p>
    <w:p w14:paraId="3080956E" w14:textId="77777777" w:rsidR="00905F48" w:rsidRDefault="00905F48" w:rsidP="00905F48">
      <w:r>
        <w:t xml:space="preserve"> 3.</w:t>
      </w:r>
      <w:r>
        <w:tab/>
        <w:t>Якщо у одержувача немає обідів в належний термін, він буде відписаний до тих пір, поки він не заплатить.</w:t>
      </w:r>
    </w:p>
    <w:p w14:paraId="4FF15D79" w14:textId="77777777" w:rsidR="00905F48" w:rsidRDefault="00905F48" w:rsidP="00905F48">
      <w:r>
        <w:lastRenderedPageBreak/>
        <w:t xml:space="preserve"> 4.</w:t>
      </w:r>
      <w:r>
        <w:tab/>
        <w:t>Можливі переплати за харчування можна повернути наприкінці червня до літніх канікул готівкою або переказом на рахунок.</w:t>
      </w:r>
    </w:p>
    <w:p w14:paraId="799BD3DA" w14:textId="77777777" w:rsidR="00905F48" w:rsidRDefault="00905F48" w:rsidP="00905F48"/>
    <w:p w14:paraId="6A1B5DC9" w14:textId="77777777" w:rsidR="00905F48" w:rsidRDefault="00905F48" w:rsidP="00905F48">
      <w:r>
        <w:t xml:space="preserve"> E.3 Ціни на харчування</w:t>
      </w:r>
    </w:p>
    <w:p w14:paraId="36E9D125" w14:textId="77777777" w:rsidR="00905F48" w:rsidRDefault="00905F48" w:rsidP="00905F48">
      <w:r>
        <w:t xml:space="preserve"> Ціни на харчування регулюються спрямуванням фінансових нормативів згідно з Постановою 107/2008 Зб., Про шкільне харчування.</w:t>
      </w:r>
    </w:p>
    <w:p w14:paraId="43094C36" w14:textId="77777777" w:rsidR="00905F48" w:rsidRDefault="00905F48" w:rsidP="00905F48">
      <w:r>
        <w:t xml:space="preserve"> 2.</w:t>
      </w:r>
      <w:r>
        <w:tab/>
        <w:t>Вони розміщені на веб-сайті школи або доступні для ознайомлення з завідуючою шкільною їдальнею.</w:t>
      </w:r>
    </w:p>
    <w:p w14:paraId="56BD904D" w14:textId="77777777" w:rsidR="00905F48" w:rsidRDefault="00905F48" w:rsidP="00905F48"/>
    <w:p w14:paraId="4155CE43" w14:textId="77777777" w:rsidR="00905F48" w:rsidRDefault="00905F48" w:rsidP="00905F48">
      <w:r>
        <w:t xml:space="preserve"> E.4 меню</w:t>
      </w:r>
    </w:p>
    <w:p w14:paraId="13D6B696" w14:textId="77777777" w:rsidR="00905F48" w:rsidRDefault="00905F48" w:rsidP="00905F48">
      <w:r>
        <w:t xml:space="preserve"> Обідній квиток складається завідуючою шкільною їдальнею у співпраці з головним кухарем.</w:t>
      </w:r>
    </w:p>
    <w:p w14:paraId="2F274E97" w14:textId="77777777" w:rsidR="00905F48" w:rsidRDefault="00905F48" w:rsidP="00905F48">
      <w:r>
        <w:t xml:space="preserve"> При складанні меню дотримуються обов'язкових правил і принципів раціонального харчування, щоб відповідати мінімальним нормам харчування, рекомендованим постановою (так званий споживчий кошик), а </w:t>
      </w:r>
      <w:proofErr w:type="gramStart"/>
      <w:r>
        <w:t>перетравлювачам - якісним</w:t>
      </w:r>
      <w:proofErr w:type="gramEnd"/>
      <w:r>
        <w:t xml:space="preserve"> і збалансованим харчуванням.</w:t>
      </w:r>
    </w:p>
    <w:p w14:paraId="11FED63E" w14:textId="77777777" w:rsidR="00905F48" w:rsidRDefault="00905F48" w:rsidP="00905F48">
      <w:r>
        <w:t xml:space="preserve"> Обідній стіл завжди складається мінімум на тиждень, а провізорам він доступний не пізніше п'ятниці попереднього тижня. Він розміщений на дошці оголошень у шкільній їдальні та на веб-сайті школи.</w:t>
      </w:r>
    </w:p>
    <w:p w14:paraId="786DC4C3" w14:textId="77777777" w:rsidR="00905F48" w:rsidRDefault="00905F48" w:rsidP="00905F48"/>
    <w:p w14:paraId="26226E8B" w14:textId="77777777" w:rsidR="00905F48" w:rsidRDefault="00905F48" w:rsidP="00905F48">
      <w:r>
        <w:t xml:space="preserve"> E.5 Реєстрація нового перевізника</w:t>
      </w:r>
    </w:p>
    <w:p w14:paraId="11F78E29" w14:textId="77777777" w:rsidR="00905F48" w:rsidRDefault="00905F48" w:rsidP="00905F48">
      <w:r>
        <w:t xml:space="preserve"> 1.</w:t>
      </w:r>
      <w:r>
        <w:tab/>
        <w:t>При реєстрації нового кандидата необхідно заповнити заявку на харчування. Її можна підібрати у завідувачки шкільної їдальні або завантажити на сайті школи.</w:t>
      </w:r>
    </w:p>
    <w:p w14:paraId="61156F31" w14:textId="77777777" w:rsidR="00905F48" w:rsidRDefault="00905F48" w:rsidP="00905F48">
      <w:r>
        <w:t xml:space="preserve"> Крім того, провізор біля завідувача шкільної їдальні купує ідентифікаційний чіп. Ідентифікаційний чіп може замінити гривневу картку. У разі використання карти Полтави її необхідно зареєструвати у завідувача шкільної їдальні.</w:t>
      </w:r>
    </w:p>
    <w:p w14:paraId="0E57A2C4" w14:textId="77777777" w:rsidR="00905F48" w:rsidRDefault="00905F48" w:rsidP="00905F48">
      <w:r>
        <w:t xml:space="preserve"> 3.</w:t>
      </w:r>
      <w:r>
        <w:tab/>
        <w:t>Оскільки замовлення або відмова від харчування та вибір їжі можливі також з веб-сайту www.strava.com.ua, при першому вході на сайт одержує реєстраційні дані. У разі їх втрати вони доступні у завідувача шкільної їдальні.</w:t>
      </w:r>
    </w:p>
    <w:p w14:paraId="530BE543" w14:textId="77777777" w:rsidR="00905F48" w:rsidRDefault="00905F48" w:rsidP="00905F48"/>
    <w:p w14:paraId="0A670DB1" w14:textId="77777777" w:rsidR="00905F48" w:rsidRDefault="00905F48" w:rsidP="00905F48">
      <w:r>
        <w:t xml:space="preserve"> E.6 Замовлення їжі</w:t>
      </w:r>
    </w:p>
    <w:p w14:paraId="2E84E451" w14:textId="77777777" w:rsidR="00905F48" w:rsidRDefault="00905F48" w:rsidP="00905F48">
      <w:r>
        <w:t xml:space="preserve"> Для учнів, які записалися на прийом їжі, обід №1 вноситься автоматично. Можливість внесення змін до обіду №2 надається учням на сайті www.strava.ua до 18.00 попереднього дня або на терміналі замовлення в шкільній їдальні попереднього дня під час роботи шкільної їдальні.</w:t>
      </w:r>
    </w:p>
    <w:p w14:paraId="3B37C6ED" w14:textId="77777777" w:rsidR="00905F48" w:rsidRDefault="00905F48" w:rsidP="00905F48">
      <w:r>
        <w:t xml:space="preserve"> Діти з дитячого садка автоматично подають обід №1, закуску та сніданок.</w:t>
      </w:r>
    </w:p>
    <w:p w14:paraId="65D74138" w14:textId="77777777" w:rsidR="00905F48" w:rsidRDefault="00905F48" w:rsidP="00905F48">
      <w:r>
        <w:t xml:space="preserve"> 3.За невитребуваний обід ніякої компенсації не надається.</w:t>
      </w:r>
    </w:p>
    <w:p w14:paraId="0DEDFA5B" w14:textId="77777777" w:rsidR="00905F48" w:rsidRDefault="00905F48" w:rsidP="00905F48"/>
    <w:p w14:paraId="7DAA35F1" w14:textId="77777777" w:rsidR="00905F48" w:rsidRDefault="00905F48" w:rsidP="00905F48">
      <w:r>
        <w:t xml:space="preserve"> E.7 Оголошення обідів</w:t>
      </w:r>
    </w:p>
    <w:p w14:paraId="05E46A4C" w14:textId="77777777" w:rsidR="00905F48" w:rsidRDefault="00905F48" w:rsidP="00905F48">
      <w:r>
        <w:lastRenderedPageBreak/>
        <w:t xml:space="preserve"> 1.</w:t>
      </w:r>
      <w:r>
        <w:tab/>
        <w:t>Рахунок можна відмовитися від:</w:t>
      </w:r>
    </w:p>
    <w:p w14:paraId="26CE8FF2" w14:textId="77777777" w:rsidR="00905F48" w:rsidRDefault="00905F48" w:rsidP="00905F48">
      <w:r>
        <w:t xml:space="preserve"> •</w:t>
      </w:r>
      <w:r>
        <w:tab/>
        <w:t>На сайті www.strava.com.ua не пізніше ніж за один календарний день до 18.00</w:t>
      </w:r>
    </w:p>
    <w:p w14:paraId="5D750271" w14:textId="77777777" w:rsidR="00905F48" w:rsidRDefault="00905F48" w:rsidP="00905F48">
      <w:r>
        <w:t xml:space="preserve"> •</w:t>
      </w:r>
      <w:r>
        <w:tab/>
        <w:t>Особисто в шкільній їдальні на терміналі замовлення не пізніше одного робочого дня під час роботи шкільної їдальні (не застосовується для дітей ДНЗ)</w:t>
      </w:r>
    </w:p>
    <w:p w14:paraId="6CEB867C" w14:textId="77777777" w:rsidR="00905F48" w:rsidRDefault="00905F48" w:rsidP="00905F48">
      <w:r>
        <w:t xml:space="preserve"> •</w:t>
      </w:r>
      <w:r>
        <w:tab/>
        <w:t>Особисто у завідувача шкільної їдальні не пізніше ніж за один робочий день до часу роботи шкільної їдальні</w:t>
      </w:r>
    </w:p>
    <w:p w14:paraId="2293304B" w14:textId="77777777" w:rsidR="00905F48" w:rsidRDefault="00905F48" w:rsidP="00905F48">
      <w:r>
        <w:t xml:space="preserve"> •</w:t>
      </w:r>
      <w:r>
        <w:tab/>
        <w:t>Телефонувати завідуючому шкільною їдальнею не пізніше ніж за один робочий день до 18.00.</w:t>
      </w:r>
    </w:p>
    <w:p w14:paraId="03B080CC" w14:textId="77777777" w:rsidR="00905F48" w:rsidRDefault="00905F48" w:rsidP="00905F48">
      <w:r>
        <w:t xml:space="preserve"> 2. При відсутності учня, який заздалегідь відомий і триває цілий день, обід необхідно відписати. Якщо учень пропускає лише кілька навчальних годин, обід видається йому не пізніше 13.45.</w:t>
      </w:r>
    </w:p>
    <w:p w14:paraId="2549B388" w14:textId="77777777" w:rsidR="00905F48" w:rsidRDefault="00905F48" w:rsidP="00905F48"/>
    <w:p w14:paraId="17791C56" w14:textId="77777777" w:rsidR="00905F48" w:rsidRDefault="00905F48" w:rsidP="00905F48">
      <w:r>
        <w:t xml:space="preserve"> E.8 Втрата або забуття чіпа (Полтавські карти)</w:t>
      </w:r>
    </w:p>
    <w:p w14:paraId="1C40BE00" w14:textId="77777777" w:rsidR="00905F48" w:rsidRDefault="00905F48" w:rsidP="00905F48">
      <w:r>
        <w:t xml:space="preserve"> 1. Охоронець зобов'язаний чіп або картку Пльзеня носити для їжі. Якщо чип (або картка Плзеня) забутий, він повідомляється завідуючому шкільною їдальнею, і вона забезпечує йому доставку їжі. Цим можна користуватися лише раз на місяць. Якщо учень забуває в даному місяці чіп (або картку Пльзеня) повторно, то обід не видається замовнику.</w:t>
      </w:r>
    </w:p>
    <w:p w14:paraId="7AC5C6A9" w14:textId="77777777" w:rsidR="00905F48" w:rsidRDefault="00905F48" w:rsidP="00905F48">
      <w:r>
        <w:t xml:space="preserve"> Про втрату чіпа (або карти Пльзеня) повідомить учень завідувача шкільної їдальні, який заблокує чіп (або Карту Пльзеня), щоб уникнути зловживань. Учень зобов'язаний придбати новий чіп.</w:t>
      </w:r>
    </w:p>
    <w:p w14:paraId="1063383C" w14:textId="77777777" w:rsidR="00905F48" w:rsidRDefault="00905F48" w:rsidP="00905F48"/>
    <w:p w14:paraId="49710C92" w14:textId="77777777" w:rsidR="00905F48" w:rsidRDefault="00905F48" w:rsidP="00905F48">
      <w:r>
        <w:t xml:space="preserve"> E.9 Харчування при захворюванні</w:t>
      </w:r>
    </w:p>
    <w:p w14:paraId="10FC0E6A" w14:textId="77777777" w:rsidR="00905F48" w:rsidRDefault="00905F48" w:rsidP="00905F48">
      <w:r>
        <w:t xml:space="preserve"> 1. </w:t>
      </w:r>
      <w:r>
        <w:tab/>
        <w:t>У разі відсутності провізора через хворобу, в перший день хвороби можна відібрати їжу для провізора. В інші дні провізор повинен бути відпущений. Не зареєстрований і не відібраний обід стягується з перевізника.</w:t>
      </w:r>
    </w:p>
    <w:p w14:paraId="30C1B606" w14:textId="77777777" w:rsidR="00905F48" w:rsidRDefault="00905F48" w:rsidP="00905F48">
      <w:r>
        <w:t xml:space="preserve"> 2. </w:t>
      </w:r>
      <w:r>
        <w:tab/>
        <w:t>У разі хвороби дитини в ДНЗ можуть бути вилучені обід і закуски в перший день хвороби, за сніданок провізору буде надана адекватна компенсація, оскільки не може бути збережена за гігієнічними обставинами для пізнього виходу.</w:t>
      </w:r>
    </w:p>
    <w:p w14:paraId="1270E2E4" w14:textId="77777777" w:rsidR="00905F48" w:rsidRDefault="00905F48" w:rsidP="00905F48"/>
    <w:p w14:paraId="0FBD0F16" w14:textId="77777777" w:rsidR="00905F48" w:rsidRDefault="00905F48" w:rsidP="00905F48">
      <w:r>
        <w:t xml:space="preserve"> F.</w:t>
      </w:r>
      <w:r>
        <w:tab/>
        <w:t>Безпека та охорона здоров'я учнів, захист учнів від соціально-патологічних явищ та від проявів дискримінації, ворожнечі або насильства</w:t>
      </w:r>
    </w:p>
    <w:p w14:paraId="62F872B1" w14:textId="77777777" w:rsidR="00905F48" w:rsidRDefault="00905F48" w:rsidP="00905F48">
      <w:r>
        <w:t xml:space="preserve"> F.1 Безпека та охорона здоров'я громадян</w:t>
      </w:r>
    </w:p>
    <w:p w14:paraId="7054D6E0" w14:textId="77777777" w:rsidR="00905F48" w:rsidRDefault="00905F48" w:rsidP="00905F48">
      <w:r>
        <w:t xml:space="preserve"> Охоронці зобов'язані захищати своє здоров'я, здоров'я інших відвідувачів, працівників школи та інших осіб. Безпека та охорона здоров'я відвідувачів у шкільній їдальні забезпечується протягом усього періоду роботи шкільної їдальні.</w:t>
      </w:r>
    </w:p>
    <w:p w14:paraId="01C442C5" w14:textId="77777777" w:rsidR="00905F48" w:rsidRDefault="00905F48" w:rsidP="00905F48">
      <w:r>
        <w:t xml:space="preserve"> 2.</w:t>
      </w:r>
      <w:r>
        <w:tab/>
        <w:t xml:space="preserve">Учні ознайомлені з принципами безпеки та охорони здоров'я, правилами поведінки та гігієни. Учні дотримуються принципів безпеки та охорони здоров'я у всіх своїх діях, пам'ятаючи </w:t>
      </w:r>
      <w:r>
        <w:lastRenderedPageBreak/>
        <w:t>про небезпеку травматизму. Дотримуються правил поведінки та гігієни. До їдальні учні не повинні носити речі, які можуть загрожувати здоров'ю або спричинити травму.</w:t>
      </w:r>
    </w:p>
    <w:p w14:paraId="6142288D" w14:textId="77777777" w:rsidR="00905F48" w:rsidRDefault="00905F48" w:rsidP="00905F48">
      <w:r>
        <w:t xml:space="preserve"> Будь-який нещасний випадок, травма або нещасний випадок, що виникає у зв'язку з діяльністю їдальні, негайно повідомляється контролюючому працівнику. Про захворювання учень негайно повідомляє контролюючого працівника, який надає необхідну допомогу, повідомляє керівництву школи та законним представникам, а також забезпечує транспортування хворого </w:t>
      </w:r>
      <w:proofErr w:type="gramStart"/>
      <w:r>
        <w:t>учня - завжди</w:t>
      </w:r>
      <w:proofErr w:type="gramEnd"/>
      <w:r>
        <w:t xml:space="preserve"> у супроводі законного представника або іншої уповноваженої особи.</w:t>
      </w:r>
    </w:p>
    <w:p w14:paraId="421A90C7" w14:textId="77777777" w:rsidR="00905F48" w:rsidRDefault="00905F48" w:rsidP="00905F48"/>
    <w:p w14:paraId="1030EDD3" w14:textId="77777777" w:rsidR="00905F48" w:rsidRDefault="00905F48" w:rsidP="00905F48">
      <w:r>
        <w:t xml:space="preserve"> F.2 Захист від соціально-патологічних явищ і від проявів дискримінації, ворожнечі або насильства</w:t>
      </w:r>
    </w:p>
    <w:p w14:paraId="40206EBA" w14:textId="77777777" w:rsidR="00905F48" w:rsidRDefault="00905F48" w:rsidP="00905F48">
      <w:r>
        <w:t xml:space="preserve"> Забороняється палити, вживати алкоголь і вживати наркотичні речовини на території школи, тобто навіть у шкільній їдальні. Забороняється також зберігання, розповсюдження сигарет, алкоголю, наркотичних речовин на території школи. За порушення заборони будуть застосовуватися освітні заходи.</w:t>
      </w:r>
    </w:p>
    <w:p w14:paraId="37449C74" w14:textId="77777777" w:rsidR="00905F48" w:rsidRDefault="00905F48" w:rsidP="00905F48">
      <w:r>
        <w:t xml:space="preserve"> Прояви знущань серед учнів, тобто насильство, обмеження особистої свободи, приниження і т.д., які вчиняли б окремі учні або групи учнів щодо інших учнів або груп (особливо в ситуаціях, коли учні молодші і слабкіші таким чином) суворо заборонені в приміщенні школи. Згідно з обставинами, директор школи розгляне можливість покарання учнів, які переступлять цю заборону, і повідомить про свої висновки їх законним представникам.</w:t>
      </w:r>
    </w:p>
    <w:p w14:paraId="5E32E189" w14:textId="77777777" w:rsidR="00905F48" w:rsidRDefault="00905F48" w:rsidP="00905F48"/>
    <w:p w14:paraId="610324FA" w14:textId="77777777" w:rsidR="00905F48" w:rsidRDefault="00905F48" w:rsidP="00905F48">
      <w:r>
        <w:t xml:space="preserve"> G.</w:t>
      </w:r>
      <w:r>
        <w:tab/>
        <w:t>Захист майна школи</w:t>
      </w:r>
    </w:p>
    <w:p w14:paraId="50AE6D5A" w14:textId="77777777" w:rsidR="00905F48" w:rsidRDefault="00905F48" w:rsidP="00905F48">
      <w:r>
        <w:t xml:space="preserve"> Учні використовують шкільну їдальню тільки для того, щоб харчуватися. Вони зобов'язані економити обладнання та обладнання їдальні. Якщо учень заподіює шкоду майну шляхом свавільної дії або недбалості, він бере участь у її усуненні.</w:t>
      </w:r>
    </w:p>
    <w:p w14:paraId="4EA5EA10" w14:textId="77777777" w:rsidR="00905F48" w:rsidRDefault="00905F48" w:rsidP="00905F48">
      <w:r>
        <w:t xml:space="preserve"> 2. Якщо під час відпуску суп, напої тощо виливаються, учень вимагає від працівниць шкільної їдальні відповідних пристосувань і усуває безлад. У разі поломки посуду учень зобов'язаний повідомити про це персонал шкільної їдальні, який забезпечить прибирання.</w:t>
      </w:r>
    </w:p>
    <w:p w14:paraId="4E1155E2" w14:textId="77777777" w:rsidR="00905F48" w:rsidRDefault="00905F48" w:rsidP="00905F48"/>
    <w:p w14:paraId="0A18926D" w14:textId="77777777" w:rsidR="00905F48" w:rsidRDefault="00905F48" w:rsidP="00905F48">
      <w:r>
        <w:t xml:space="preserve"> H. Прикінцеві положення</w:t>
      </w:r>
    </w:p>
    <w:p w14:paraId="6BB61279" w14:textId="77777777" w:rsidR="00905F48" w:rsidRDefault="00905F48" w:rsidP="00905F48">
      <w:r>
        <w:t xml:space="preserve"> 1. Ознайомлення з внутрішнім розпорядком шкільної їдальні засвідчує провізор (у неповнолітніх учнів їх законний представник) своїм підписом на заявці на харчування.</w:t>
      </w:r>
    </w:p>
    <w:p w14:paraId="42EF929C" w14:textId="77777777" w:rsidR="00905F48" w:rsidRDefault="00905F48" w:rsidP="00905F48">
      <w:r>
        <w:t xml:space="preserve"> Питання та коментарі можуть бути розглянуті в кабінеті начальника шкільної їдальні.</w:t>
      </w:r>
    </w:p>
    <w:p w14:paraId="7BD83ED0" w14:textId="77777777" w:rsidR="00905F48" w:rsidRDefault="00905F48" w:rsidP="00905F48">
      <w:r>
        <w:t xml:space="preserve"> Ця Директива замінює Директиву VP1/2018 від 03.01.2018, включаючи її доповнення.</w:t>
      </w:r>
    </w:p>
    <w:p w14:paraId="31EEB117" w14:textId="77777777" w:rsidR="00905F48" w:rsidRDefault="00905F48" w:rsidP="00905F48"/>
    <w:p w14:paraId="7AC3CC09" w14:textId="77777777" w:rsidR="00905F48" w:rsidRDefault="00905F48" w:rsidP="00905F48">
      <w:bookmarkStart w:id="0" w:name="_GoBack"/>
      <w:bookmarkEnd w:id="0"/>
    </w:p>
    <w:p w14:paraId="447768CF" w14:textId="77777777" w:rsidR="00905F48" w:rsidRDefault="00905F48" w:rsidP="00905F48">
      <w:r>
        <w:t>David Klimeš</w:t>
      </w:r>
    </w:p>
    <w:p w14:paraId="33FCAAA3" w14:textId="77777777" w:rsidR="00905F48" w:rsidRDefault="00905F48" w:rsidP="00905F48">
      <w:r>
        <w:t xml:space="preserve"> директор школи</w:t>
      </w:r>
    </w:p>
    <w:sectPr w:rsidR="0090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48"/>
    <w:rsid w:val="00186D9B"/>
    <w:rsid w:val="00865941"/>
    <w:rsid w:val="00905F48"/>
    <w:rsid w:val="0093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E6AB"/>
  <w15:chartTrackingRefBased/>
  <w15:docId w15:val="{DA0223B8-A574-4E1C-BC17-D8DE7051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3B6EBDC323E4C8CC6DE7069114A94" ma:contentTypeVersion="14" ma:contentTypeDescription="Create a new document." ma:contentTypeScope="" ma:versionID="4b79bc38c2412ed2d520ef0924835b4f">
  <xsd:schema xmlns:xsd="http://www.w3.org/2001/XMLSchema" xmlns:xs="http://www.w3.org/2001/XMLSchema" xmlns:p="http://schemas.microsoft.com/office/2006/metadata/properties" xmlns:ns3="306785b5-ae5e-456c-854b-1e7c2d1b9bbd" xmlns:ns4="f49b5420-642a-4651-b4ef-d23e6a8f03b7" targetNamespace="http://schemas.microsoft.com/office/2006/metadata/properties" ma:root="true" ma:fieldsID="1933ed5b05ea6168621d9d43bad93166" ns3:_="" ns4:_="">
    <xsd:import namespace="306785b5-ae5e-456c-854b-1e7c2d1b9bbd"/>
    <xsd:import namespace="f49b5420-642a-4651-b4ef-d23e6a8f0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785b5-ae5e-456c-854b-1e7c2d1b9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b5420-642a-4651-b4ef-d23e6a8f0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A7294-B7D6-4DEC-9ED2-1F9B75A0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785b5-ae5e-456c-854b-1e7c2d1b9bbd"/>
    <ds:schemaRef ds:uri="f49b5420-642a-4651-b4ef-d23e6a8f0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7DE89-0D0A-42DC-964E-625FD0A760D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6785b5-ae5e-456c-854b-1e7c2d1b9bbd"/>
    <ds:schemaRef ds:uri="http://purl.org/dc/elements/1.1/"/>
    <ds:schemaRef ds:uri="f49b5420-642a-4651-b4ef-d23e6a8f03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E34B7F-E198-46E6-8C54-9E55905ED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1554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Klimeš</dc:creator>
  <cp:keywords/>
  <dc:description/>
  <cp:lastModifiedBy>David Klimeš</cp:lastModifiedBy>
  <cp:revision>2</cp:revision>
  <cp:lastPrinted>2022-04-08T06:30:00Z</cp:lastPrinted>
  <dcterms:created xsi:type="dcterms:W3CDTF">2022-04-05T20:22:00Z</dcterms:created>
  <dcterms:modified xsi:type="dcterms:W3CDTF">2022-04-09T15:36:00Z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0x0101002853B6EBDC323E4C8CC6DE7069114A94</vt:lpwstr>
  </property>
</Properties>
</file>